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4F5C7">
      <w:pPr>
        <w:pStyle w:val="2"/>
      </w:pPr>
    </w:p>
    <w:p w14:paraId="2F3FF56C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Приложение </w:t>
      </w:r>
    </w:p>
    <w:p w14:paraId="58CBDD90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 рабочей программе по чеченскому языку,</w:t>
      </w:r>
    </w:p>
    <w:p w14:paraId="0492D4FC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утверждённой приказом № 89-ОД от 27.08.2025г.</w:t>
      </w:r>
    </w:p>
    <w:p w14:paraId="4BFCB4A8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14:paraId="75F38852">
      <w:pPr>
        <w:spacing w:after="0"/>
        <w:ind w:left="120"/>
        <w:rPr>
          <w:color w:val="002060"/>
          <w:lang w:val="ru-RU"/>
        </w:rPr>
      </w:pPr>
    </w:p>
    <w:p w14:paraId="00225F97">
      <w:pPr>
        <w:spacing w:after="0"/>
        <w:ind w:left="120"/>
        <w:rPr>
          <w:color w:val="002060"/>
          <w:lang w:val="ru-RU"/>
        </w:rPr>
      </w:pPr>
    </w:p>
    <w:p w14:paraId="19AB6DD7">
      <w:pPr>
        <w:spacing w:after="0"/>
        <w:ind w:left="120"/>
        <w:rPr>
          <w:color w:val="002060"/>
          <w:lang w:val="ru-RU"/>
        </w:rPr>
      </w:pPr>
    </w:p>
    <w:p w14:paraId="278E09A2">
      <w:pPr>
        <w:spacing w:after="0"/>
        <w:ind w:left="120"/>
        <w:rPr>
          <w:color w:val="002060"/>
          <w:lang w:val="ru-RU"/>
        </w:rPr>
      </w:pPr>
    </w:p>
    <w:p w14:paraId="625EE403">
      <w:pPr>
        <w:spacing w:after="0"/>
        <w:ind w:left="120"/>
        <w:rPr>
          <w:color w:val="002060"/>
          <w:lang w:val="ru-RU"/>
        </w:rPr>
      </w:pPr>
    </w:p>
    <w:p w14:paraId="7562C4BE">
      <w:pPr>
        <w:spacing w:after="0"/>
        <w:ind w:left="120"/>
        <w:rPr>
          <w:color w:val="002060"/>
          <w:lang w:val="ru-RU"/>
        </w:rPr>
      </w:pPr>
    </w:p>
    <w:p w14:paraId="6A1E37DB">
      <w:pPr>
        <w:spacing w:after="0"/>
        <w:ind w:left="120"/>
        <w:rPr>
          <w:color w:val="002060"/>
          <w:lang w:val="ru-RU"/>
        </w:rPr>
      </w:pPr>
    </w:p>
    <w:p w14:paraId="47035F35">
      <w:pPr>
        <w:spacing w:after="0"/>
        <w:ind w:left="120"/>
        <w:rPr>
          <w:color w:val="002060"/>
          <w:lang w:val="ru-RU"/>
        </w:rPr>
      </w:pPr>
    </w:p>
    <w:p w14:paraId="6A4C347D">
      <w:pPr>
        <w:spacing w:after="0"/>
        <w:ind w:left="120"/>
        <w:rPr>
          <w:color w:val="002060"/>
          <w:lang w:val="ru-RU"/>
        </w:rPr>
      </w:pPr>
    </w:p>
    <w:p w14:paraId="0AAE6A07">
      <w:pPr>
        <w:spacing w:after="0"/>
        <w:ind w:left="120"/>
        <w:rPr>
          <w:color w:val="002060"/>
          <w:lang w:val="ru-RU"/>
        </w:rPr>
      </w:pPr>
    </w:p>
    <w:p w14:paraId="39EECDF3">
      <w:pPr>
        <w:spacing w:after="0"/>
        <w:ind w:left="120"/>
        <w:rPr>
          <w:color w:val="002060"/>
          <w:lang w:val="ru-RU"/>
        </w:rPr>
      </w:pPr>
    </w:p>
    <w:p w14:paraId="4EAB712C">
      <w:pPr>
        <w:spacing w:after="0"/>
        <w:ind w:left="120"/>
        <w:rPr>
          <w:color w:val="002060"/>
          <w:lang w:val="ru-RU"/>
        </w:rPr>
      </w:pPr>
    </w:p>
    <w:p w14:paraId="585402D9">
      <w:pPr>
        <w:spacing w:after="0"/>
        <w:ind w:left="120"/>
        <w:rPr>
          <w:color w:val="002060"/>
          <w:lang w:val="ru-RU"/>
        </w:rPr>
      </w:pPr>
    </w:p>
    <w:p w14:paraId="3A9D1CC9">
      <w:pPr>
        <w:spacing w:after="0"/>
        <w:ind w:left="120"/>
        <w:rPr>
          <w:color w:val="002060"/>
          <w:lang w:val="ru-RU"/>
        </w:rPr>
      </w:pPr>
    </w:p>
    <w:p w14:paraId="7CC40854">
      <w:pPr>
        <w:spacing w:after="0"/>
        <w:ind w:left="120"/>
        <w:rPr>
          <w:color w:val="002060"/>
          <w:lang w:val="ru-RU"/>
        </w:rPr>
      </w:pPr>
    </w:p>
    <w:p w14:paraId="3F3913A6">
      <w:pPr>
        <w:spacing w:after="0"/>
        <w:ind w:left="120"/>
        <w:rPr>
          <w:color w:val="002060"/>
          <w:lang w:val="ru-RU"/>
        </w:rPr>
      </w:pPr>
    </w:p>
    <w:p w14:paraId="0734EA13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ФОНД ОЦЕНОЧНЫХ СРЕДСТВ</w:t>
      </w:r>
    </w:p>
    <w:p w14:paraId="168B8F80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ПО ЧЕЧЕНСКОМУ ЯЗЫКУ</w:t>
      </w:r>
    </w:p>
    <w:p w14:paraId="2EA68E8D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 xml:space="preserve">ДЛЯ ОБУЧАЮЩИХСЯ </w:t>
      </w:r>
      <w:r>
        <w:rPr>
          <w:rFonts w:hint="default" w:ascii="Times New Roman" w:hAnsi="Times New Roman"/>
          <w:b/>
          <w:bCs/>
          <w:sz w:val="28"/>
          <w:lang w:val="ru-RU"/>
        </w:rPr>
        <w:t>6</w:t>
      </w:r>
      <w:r>
        <w:rPr>
          <w:rFonts w:ascii="Times New Roman" w:hAnsi="Times New Roman"/>
          <w:b/>
          <w:bCs/>
          <w:sz w:val="28"/>
          <w:lang w:val="ru-RU"/>
        </w:rPr>
        <w:t xml:space="preserve">  КЛАССА</w:t>
      </w:r>
    </w:p>
    <w:p w14:paraId="63EA6AA6">
      <w:pPr>
        <w:spacing w:after="0"/>
        <w:ind w:left="120"/>
        <w:jc w:val="center"/>
        <w:rPr>
          <w:lang w:val="ru-RU"/>
        </w:rPr>
      </w:pPr>
    </w:p>
    <w:p w14:paraId="765B070D">
      <w:pPr>
        <w:spacing w:after="0"/>
        <w:ind w:left="120"/>
        <w:jc w:val="center"/>
        <w:rPr>
          <w:color w:val="002060"/>
          <w:lang w:val="ru-RU"/>
        </w:rPr>
      </w:pPr>
    </w:p>
    <w:p w14:paraId="2D658C79">
      <w:pPr>
        <w:spacing w:after="0"/>
        <w:ind w:left="120"/>
        <w:jc w:val="center"/>
        <w:rPr>
          <w:color w:val="002060"/>
          <w:lang w:val="ru-RU"/>
        </w:rPr>
      </w:pPr>
    </w:p>
    <w:p w14:paraId="5A417306">
      <w:pPr>
        <w:spacing w:after="0"/>
        <w:ind w:left="120"/>
        <w:jc w:val="center"/>
        <w:rPr>
          <w:color w:val="002060"/>
          <w:lang w:val="ru-RU"/>
        </w:rPr>
      </w:pPr>
    </w:p>
    <w:p w14:paraId="1349232E">
      <w:pPr>
        <w:spacing w:after="0"/>
        <w:ind w:left="120"/>
        <w:jc w:val="center"/>
        <w:rPr>
          <w:color w:val="002060"/>
          <w:lang w:val="ru-RU"/>
        </w:rPr>
      </w:pPr>
    </w:p>
    <w:p w14:paraId="2AD9A385">
      <w:pPr>
        <w:spacing w:after="0"/>
        <w:ind w:left="120"/>
        <w:jc w:val="center"/>
        <w:rPr>
          <w:color w:val="002060"/>
          <w:lang w:val="ru-RU"/>
        </w:rPr>
      </w:pPr>
    </w:p>
    <w:p w14:paraId="424E785E">
      <w:pPr>
        <w:spacing w:after="0"/>
        <w:ind w:left="120"/>
        <w:jc w:val="center"/>
        <w:rPr>
          <w:color w:val="002060"/>
          <w:lang w:val="ru-RU"/>
        </w:rPr>
      </w:pPr>
    </w:p>
    <w:p w14:paraId="6A9EB02C">
      <w:pPr>
        <w:spacing w:after="0"/>
        <w:ind w:left="120"/>
        <w:jc w:val="center"/>
        <w:rPr>
          <w:color w:val="002060"/>
          <w:lang w:val="ru-RU"/>
        </w:rPr>
      </w:pPr>
    </w:p>
    <w:p w14:paraId="7A448E3D">
      <w:pPr>
        <w:spacing w:after="0"/>
        <w:ind w:left="120"/>
        <w:jc w:val="center"/>
        <w:rPr>
          <w:color w:val="002060"/>
          <w:lang w:val="ru-RU"/>
        </w:rPr>
      </w:pPr>
    </w:p>
    <w:p w14:paraId="1BE2435C">
      <w:pPr>
        <w:spacing w:after="0"/>
        <w:ind w:left="120"/>
        <w:jc w:val="center"/>
        <w:rPr>
          <w:color w:val="002060"/>
          <w:lang w:val="ru-RU"/>
        </w:rPr>
      </w:pPr>
    </w:p>
    <w:p w14:paraId="3F073CBE">
      <w:pPr>
        <w:spacing w:after="0"/>
        <w:ind w:left="120"/>
        <w:jc w:val="center"/>
        <w:rPr>
          <w:color w:val="002060"/>
          <w:lang w:val="ru-RU"/>
        </w:rPr>
      </w:pPr>
    </w:p>
    <w:p w14:paraId="39BA77D2">
      <w:pPr>
        <w:spacing w:after="0"/>
        <w:ind w:left="120"/>
        <w:jc w:val="center"/>
        <w:rPr>
          <w:color w:val="002060"/>
          <w:lang w:val="ru-RU"/>
        </w:rPr>
      </w:pPr>
    </w:p>
    <w:p w14:paraId="4C1D1CC5">
      <w:pPr>
        <w:spacing w:after="0"/>
        <w:ind w:left="120"/>
        <w:jc w:val="center"/>
        <w:rPr>
          <w:color w:val="002060"/>
          <w:lang w:val="ru-RU"/>
        </w:rPr>
      </w:pPr>
    </w:p>
    <w:p w14:paraId="4B9E0C51">
      <w:pPr>
        <w:spacing w:after="0"/>
        <w:ind w:left="120"/>
        <w:jc w:val="center"/>
        <w:rPr>
          <w:color w:val="002060"/>
          <w:lang w:val="ru-RU"/>
        </w:rPr>
      </w:pPr>
    </w:p>
    <w:p w14:paraId="3F013409">
      <w:pPr>
        <w:spacing w:after="0" w:line="264" w:lineRule="auto"/>
        <w:jc w:val="both"/>
        <w:rPr>
          <w:color w:val="002060"/>
          <w:lang w:val="ru-RU"/>
        </w:rPr>
      </w:pPr>
      <w:bookmarkStart w:id="0" w:name="_GoBack"/>
      <w:bookmarkEnd w:id="0"/>
    </w:p>
    <w:p w14:paraId="047FCDEA">
      <w:pPr>
        <w:spacing w:after="0" w:line="264" w:lineRule="auto"/>
        <w:jc w:val="both"/>
        <w:rPr>
          <w:color w:val="002060"/>
          <w:lang w:val="ru-RU"/>
        </w:rPr>
      </w:pPr>
    </w:p>
    <w:p w14:paraId="2A56977A">
      <w:pPr>
        <w:spacing w:after="0" w:line="264" w:lineRule="auto"/>
        <w:jc w:val="both"/>
        <w:rPr>
          <w:color w:val="002060"/>
          <w:lang w:val="ru-RU"/>
        </w:rPr>
      </w:pPr>
    </w:p>
    <w:p w14:paraId="4CE7A800">
      <w:pPr>
        <w:spacing w:after="0" w:line="264" w:lineRule="auto"/>
        <w:jc w:val="both"/>
        <w:rPr>
          <w:color w:val="002060"/>
          <w:lang w:val="ru-RU"/>
        </w:rPr>
      </w:pPr>
    </w:p>
    <w:p w14:paraId="643A59AC">
      <w:pPr>
        <w:spacing w:after="0" w:line="264" w:lineRule="auto"/>
        <w:jc w:val="both"/>
        <w:rPr>
          <w:color w:val="002060"/>
          <w:lang w:val="ru-RU"/>
        </w:rPr>
      </w:pPr>
    </w:p>
    <w:p w14:paraId="5FBA33F2">
      <w:pPr>
        <w:spacing w:after="0" w:line="264" w:lineRule="auto"/>
        <w:ind w:left="120"/>
        <w:jc w:val="center"/>
        <w:rPr>
          <w:b/>
          <w:bCs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с.Турты-Хутор,2025</w:t>
      </w:r>
    </w:p>
    <w:p w14:paraId="03B85CE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Мах хадоран г1ирсан фондан паспорт.</w:t>
      </w:r>
    </w:p>
    <w:p w14:paraId="13928F5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 класс нохчийн мотт.</w:t>
      </w:r>
    </w:p>
    <w:p w14:paraId="3D9A8DC5">
      <w:pPr>
        <w:pStyle w:val="7"/>
        <w:ind w:firstLine="709"/>
        <w:jc w:val="both"/>
        <w:rPr>
          <w:rFonts w:ascii="Times New Roman" w:hAnsi="Times New Roman" w:eastAsia="Calibri" w:cs="Times New Roman"/>
          <w:color w:val="00000A"/>
        </w:rPr>
      </w:pPr>
    </w:p>
    <w:tbl>
      <w:tblPr>
        <w:tblStyle w:val="8"/>
        <w:tblW w:w="1063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2828"/>
        <w:gridCol w:w="850"/>
        <w:gridCol w:w="2410"/>
        <w:gridCol w:w="1259"/>
        <w:gridCol w:w="2827"/>
      </w:tblGrid>
      <w:tr w14:paraId="20316D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25ABD9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28" w:type="dxa"/>
          </w:tcPr>
          <w:p w14:paraId="1989D6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</w:p>
        </w:tc>
        <w:tc>
          <w:tcPr>
            <w:tcW w:w="850" w:type="dxa"/>
          </w:tcPr>
          <w:p w14:paraId="3B71026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Чет-</w:t>
            </w:r>
          </w:p>
          <w:p w14:paraId="550C5B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верть </w:t>
            </w:r>
          </w:p>
        </w:tc>
        <w:tc>
          <w:tcPr>
            <w:tcW w:w="2410" w:type="dxa"/>
          </w:tcPr>
          <w:p w14:paraId="151C0E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</w:p>
        </w:tc>
        <w:tc>
          <w:tcPr>
            <w:tcW w:w="1259" w:type="dxa"/>
          </w:tcPr>
          <w:p w14:paraId="7ADCF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Кеп</w:t>
            </w:r>
          </w:p>
        </w:tc>
        <w:tc>
          <w:tcPr>
            <w:tcW w:w="2827" w:type="dxa"/>
          </w:tcPr>
          <w:p w14:paraId="6A3595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Пайдаэцна литература.</w:t>
            </w:r>
          </w:p>
        </w:tc>
      </w:tr>
      <w:tr w14:paraId="3830C9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458" w:type="dxa"/>
          </w:tcPr>
          <w:p w14:paraId="549154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28" w:type="dxa"/>
          </w:tcPr>
          <w:p w14:paraId="4ED2E9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Талламан болх </w:t>
            </w:r>
          </w:p>
          <w:p w14:paraId="4B2092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(1-ра чийрик) </w:t>
            </w:r>
          </w:p>
          <w:p w14:paraId="36F6FF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«Хьуьнан дахар».</w:t>
            </w:r>
          </w:p>
        </w:tc>
        <w:tc>
          <w:tcPr>
            <w:tcW w:w="850" w:type="dxa"/>
          </w:tcPr>
          <w:p w14:paraId="351D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410" w:type="dxa"/>
          </w:tcPr>
          <w:p w14:paraId="35DBA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карладак-кхар. Къамелан да-къош.</w:t>
            </w:r>
          </w:p>
        </w:tc>
        <w:tc>
          <w:tcPr>
            <w:tcW w:w="1259" w:type="dxa"/>
          </w:tcPr>
          <w:p w14:paraId="17CB2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2827" w:type="dxa"/>
          </w:tcPr>
          <w:p w14:paraId="6AB19E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 мотт. 6 класс [Текст] : дешаран пособи / В. А. Янгульбаев, Ж. М. Махмаев. - Москва :</w:t>
            </w:r>
          </w:p>
        </w:tc>
      </w:tr>
      <w:tr w14:paraId="0D1D3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425CEB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28" w:type="dxa"/>
          </w:tcPr>
          <w:p w14:paraId="49667042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Талламан диктант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14:paraId="70C8BE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(2-ра чийрик) </w:t>
            </w:r>
          </w:p>
          <w:p w14:paraId="510C950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«Воккха стаг Бисолтий, жима Хьамзаттий».</w:t>
            </w:r>
          </w:p>
          <w:p w14:paraId="37CAE1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5B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410" w:type="dxa"/>
          </w:tcPr>
          <w:p w14:paraId="47A6E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Терахьдош</w:t>
            </w:r>
          </w:p>
        </w:tc>
        <w:tc>
          <w:tcPr>
            <w:tcW w:w="1259" w:type="dxa"/>
          </w:tcPr>
          <w:p w14:paraId="1C4DF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2827" w:type="dxa"/>
          </w:tcPr>
          <w:p w14:paraId="7BCE6D6B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 мотт. 6 класс [Текст] : дешаран пособи / В. А. Янгульбаев, Ж. М. Махмаев. - Москва :</w:t>
            </w:r>
          </w:p>
        </w:tc>
      </w:tr>
      <w:tr w14:paraId="01149B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5E21C3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28" w:type="dxa"/>
          </w:tcPr>
          <w:p w14:paraId="4F7DEE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  № 1</w:t>
            </w:r>
          </w:p>
          <w:p w14:paraId="40EB3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«Тхан доьзал».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5C5D1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410" w:type="dxa"/>
            <w:tcBorders>
              <w:bottom w:val="single" w:color="auto" w:sz="4" w:space="0"/>
            </w:tcBorders>
          </w:tcPr>
          <w:p w14:paraId="29FB0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259" w:type="dxa"/>
          </w:tcPr>
          <w:p w14:paraId="69041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 </w:t>
            </w:r>
          </w:p>
        </w:tc>
        <w:tc>
          <w:tcPr>
            <w:tcW w:w="2827" w:type="dxa"/>
          </w:tcPr>
          <w:p w14:paraId="7C82D75C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 мотт. 6 класс [Текст] : дешаран пособи / В. А. Янгульбаев, Ж. М. Махмаев. - Москва :</w:t>
            </w:r>
          </w:p>
        </w:tc>
      </w:tr>
      <w:tr w14:paraId="770588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7B3D49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28" w:type="dxa"/>
          </w:tcPr>
          <w:p w14:paraId="5431A3C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Талламан болх </w:t>
            </w:r>
          </w:p>
          <w:p w14:paraId="210842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(3-г1а чийрик)</w:t>
            </w:r>
          </w:p>
          <w:p w14:paraId="47B2E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«Ши к1ант тилар».</w:t>
            </w:r>
          </w:p>
          <w:p w14:paraId="462D8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</w:tcPr>
          <w:p w14:paraId="13E54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410" w:type="dxa"/>
            <w:tcBorders>
              <w:top w:val="single" w:color="auto" w:sz="4" w:space="0"/>
            </w:tcBorders>
          </w:tcPr>
          <w:p w14:paraId="31A74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1259" w:type="dxa"/>
          </w:tcPr>
          <w:p w14:paraId="5217D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  </w:t>
            </w:r>
          </w:p>
        </w:tc>
        <w:tc>
          <w:tcPr>
            <w:tcW w:w="2827" w:type="dxa"/>
          </w:tcPr>
          <w:p w14:paraId="673F22CC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 мотт. 6 класс [Текст] : дешаран пособи / В. А. Янгульбаев, Ж. М. Махмаев. - Москва :</w:t>
            </w:r>
          </w:p>
        </w:tc>
      </w:tr>
      <w:tr w14:paraId="7025D3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5E0F78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28" w:type="dxa"/>
          </w:tcPr>
          <w:p w14:paraId="5B4629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Изложени </w:t>
            </w:r>
          </w:p>
          <w:p w14:paraId="53A0B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«Г1алара хьаша» № 1.</w:t>
            </w:r>
          </w:p>
        </w:tc>
        <w:tc>
          <w:tcPr>
            <w:tcW w:w="850" w:type="dxa"/>
          </w:tcPr>
          <w:p w14:paraId="3B178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410" w:type="dxa"/>
          </w:tcPr>
          <w:p w14:paraId="3EE2F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Хандош </w:t>
            </w:r>
          </w:p>
        </w:tc>
        <w:tc>
          <w:tcPr>
            <w:tcW w:w="1259" w:type="dxa"/>
          </w:tcPr>
          <w:p w14:paraId="67CA7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 </w:t>
            </w:r>
          </w:p>
        </w:tc>
        <w:tc>
          <w:tcPr>
            <w:tcW w:w="2827" w:type="dxa"/>
          </w:tcPr>
          <w:p w14:paraId="058D3F1B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 мотт. 6 класс [Текст] : дешаран пособи / В. А. Янгульбаев, Ж. М. Махмаев. - Москва :</w:t>
            </w:r>
          </w:p>
        </w:tc>
      </w:tr>
      <w:tr w14:paraId="43E093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 w14:paraId="00F1B7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28" w:type="dxa"/>
          </w:tcPr>
          <w:p w14:paraId="69D8804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Шеран талламан болх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(4-г1а чийрик)  «Б1аьсте».</w:t>
            </w:r>
          </w:p>
          <w:p w14:paraId="1AA36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690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410" w:type="dxa"/>
          </w:tcPr>
          <w:p w14:paraId="245B9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Хандош </w:t>
            </w:r>
          </w:p>
        </w:tc>
        <w:tc>
          <w:tcPr>
            <w:tcW w:w="1259" w:type="dxa"/>
          </w:tcPr>
          <w:p w14:paraId="7BA67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2827" w:type="dxa"/>
          </w:tcPr>
          <w:p w14:paraId="346089C0"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Нохчийн мотт. 6 класс [Текст] : дешаран пособи / В. А. Янгульбаев, Ж. М. Махмаев. - Москва :</w:t>
            </w:r>
          </w:p>
        </w:tc>
      </w:tr>
    </w:tbl>
    <w:p w14:paraId="2FD45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8D4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367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C9A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D1EB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5A21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933D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4B657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06AC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507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Талламан белхаш</w:t>
      </w:r>
    </w:p>
    <w:p w14:paraId="2CA6BE7A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14:paraId="381C7E8F">
      <w:pPr>
        <w:spacing w:before="12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Талламан  болх (1-ра чийрик) грамматически т1едилларца «6-чу классехь 1амийнарг карладаккхар. Къамелан дакъош» темина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739CE8C1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Хьуьнан дахар.</w:t>
      </w:r>
    </w:p>
    <w:p w14:paraId="3DE69F82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dotDotDash"/>
        </w:rPr>
        <w:t xml:space="preserve"> Сарахь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оха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wave"/>
        </w:rPr>
        <w:t>тхешан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dash"/>
        </w:rPr>
        <w:t>т1оьрмигаш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double"/>
        </w:rPr>
        <w:t>кечдира.</w:t>
      </w:r>
      <w:r>
        <w:rPr>
          <w:rFonts w:ascii="Times New Roman" w:hAnsi="Times New Roman" w:cs="Times New Roman"/>
          <w:sz w:val="28"/>
          <w:szCs w:val="28"/>
        </w:rPr>
        <w:t xml:space="preserve"> Оха цу чу г1утакхаш а, аптечка а, кедаш а, 1айгаш а дехкира. Са ма-хилли  тхо новкъадевлира.</w:t>
      </w:r>
    </w:p>
    <w:p w14:paraId="54918C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Новкъахь Салас ког хадийра.Тхан санитара, цунна йод а хьаькхна, д1абихкира иза. Сала т1аккха д1авеара.</w:t>
      </w:r>
    </w:p>
    <w:p w14:paraId="0F6005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Оха сада1а билгалйаьккхинчу меттигана т1екхача барх1 километр йисинера. Новкъахь тхо уьшалшна т1е 1иттаделира. Амма тхан разведчикашна дика некъ карийра. Т1аккха тхо оцу новкъа д1адахара.</w:t>
      </w:r>
    </w:p>
    <w:p w14:paraId="5C3097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Т1аьххьара сада1а севцира тхо боккха 1ам болчохь. Ц1еххьана тхуна хезира бер доьлхуш. Тхо девдда цига дахара. Жима ши йо1 тилайелла хиллера. Оха и шиъ новкъайаьккхира.</w:t>
      </w:r>
    </w:p>
    <w:p w14:paraId="10C080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Грамматически т1едиллар:</w:t>
      </w:r>
    </w:p>
    <w:p w14:paraId="357E5D46">
      <w:pPr>
        <w:pStyle w:val="9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Хьалхарчу  предложенина синтаксически къастам бе.</w:t>
      </w:r>
    </w:p>
    <w:p w14:paraId="4FD12FB3">
      <w:pPr>
        <w:pStyle w:val="9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1-чу предложенехь билгалдаха шайна девза къамелан дакъош .</w:t>
      </w:r>
    </w:p>
    <w:p w14:paraId="132EFC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19EE3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Талламан болх (2-г1а чийрик).</w:t>
      </w:r>
    </w:p>
    <w:p w14:paraId="7D4804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«Ши к1ант тилар»</w:t>
      </w:r>
    </w:p>
    <w:p w14:paraId="5877F708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Деъна са хилира. Гобаьккхина хьун йара лаьтташ. Цхьана а меттехь  некъан лар йацара гуш. </w:t>
      </w:r>
    </w:p>
    <w:p w14:paraId="477009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Ши к1ант ц1ехьа верза лууш вара. Амма муьлхачу аг1ор ваха веза ца хууш, тиллера и шиъ. Мацвелла кийра 1ийжара. </w:t>
      </w:r>
    </w:p>
    <w:p w14:paraId="5E5A8CFA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Делкъхан хиллера. Бажа лелла некъаш карийча жимма сапарг1ат даьллера  шина к1ентан. Ламанан дежийлашкахь гуш дара жа а, бежнаш а.  Дукха гена валале, бетта мохь хезира шина к1антана. </w:t>
      </w:r>
    </w:p>
    <w:p w14:paraId="792BF6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Ц1ера т1аьхьа даьлла орца, сахиллалц маьхьарий, детташ, 1аннаш цоьстуш леллера.  Лечий, 1алхий царна карор вара, и шиъ цхьаьна аг1ор д1аихна гена ваьлла ца хиллехь. </w:t>
      </w:r>
    </w:p>
    <w:p w14:paraId="0D5D0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Шаьш 1ачу к1отарара вуьрх1итта-берх1итта чаккхарма  хиллал  д1аихна  хиллера и шиъ.                                                                       (Х-А.Берсанов) </w:t>
      </w:r>
    </w:p>
    <w:p w14:paraId="754015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Т1едиллар:</w:t>
      </w:r>
      <w:r>
        <w:rPr>
          <w:rFonts w:ascii="Times New Roman" w:hAnsi="Times New Roman" w:cs="Times New Roman"/>
          <w:sz w:val="28"/>
          <w:szCs w:val="28"/>
        </w:rPr>
        <w:t xml:space="preserve">  1. Терахьдешнаш билгалдаха. </w:t>
      </w:r>
    </w:p>
    <w:p w14:paraId="10F744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2.Кхоалг1ачу предложенина  синтаксически къастам бе.</w:t>
      </w:r>
    </w:p>
    <w:p w14:paraId="0C9E49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</w:t>
      </w:r>
    </w:p>
    <w:p w14:paraId="443DBD81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Сочинени  № 1</w:t>
      </w:r>
      <w:r>
        <w:rPr>
          <w:rFonts w:ascii="Times New Roman" w:hAnsi="Times New Roman" w:cs="Times New Roman"/>
          <w:sz w:val="28"/>
          <w:szCs w:val="24"/>
        </w:rPr>
        <w:t>«Тхан доьзал».</w:t>
      </w:r>
    </w:p>
    <w:p w14:paraId="10E0CB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507A3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Талламан болх (3-г1а чийрик).</w:t>
      </w:r>
    </w:p>
    <w:p w14:paraId="2DD8E9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«Воккха стаг Бисолтий, жима Хьамзаттий»</w:t>
      </w:r>
    </w:p>
    <w:p w14:paraId="1111D5E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Бераш доцуш,  шаьшшиъ 1аш дара доккха ши стаг: Бисолтий, Селахьаттий. Дечке ваха тохавеллера воккха стаг Бисолта.  Цуьнан лулахочун Дудин Хьамзат ц1е йолуш  к1ант вара 6-чу классехь доьшуш. Хьамзат а вахара Бисолтица хьуьнах. Доккхачу хин йисте д1акхечира и шиъ. Башха кхерам боцуш дехьа велира Бисолтий, Хьамзаттий. Бисолтас дечкийн баххьаш ц1андора. Ткъа Хьамзата ц1андина генаш цхьана метте т1ек1ел дохкура. Дашанза дисинчу лайн майданаш т1ехь йолу олхазарийн ларш къестайора Хьамзата. </w:t>
      </w:r>
    </w:p>
    <w:p w14:paraId="113B20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– Х1ара хьаьжой байинчу ч1ег1аган йу, х1ара къоьзачу ч1ег1аган  йу, х1ара мошанан йу бохуш, воккхачу стагана гойтура цо уьш.  </w:t>
      </w:r>
    </w:p>
    <w:p w14:paraId="30FF7F2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– Хьуна стенах, муха йевза уьш? </w:t>
      </w:r>
    </w:p>
    <w:p w14:paraId="3568DD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– Ас тидам бина церан, д1адаханчу экханан, олхазаран лоре а хьожуш. Ж1аьлин, цхьогалан, берзан, кхидолчу акхаройн, олхазарийн а лараш къастало соьга.</w:t>
      </w:r>
    </w:p>
    <w:p w14:paraId="2A55A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(102 дош)           Х-А. Берсанов        </w:t>
      </w:r>
    </w:p>
    <w:p w14:paraId="60F901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Грамматически т1едиллар:</w:t>
      </w:r>
    </w:p>
    <w:p w14:paraId="4FDCEB8E">
      <w:pPr>
        <w:pStyle w:val="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Оцу текста йукъара схьайазде  5 билгалдош шайца уьйр йолчу ц1ердешнашца.</w:t>
      </w:r>
    </w:p>
    <w:p w14:paraId="66C6FFAF">
      <w:pPr>
        <w:pStyle w:val="9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Билгалдаккха  церан тайпа, терахь, дожар.</w:t>
      </w:r>
    </w:p>
    <w:p w14:paraId="22D126B3">
      <w:pPr>
        <w:pStyle w:val="9"/>
        <w:rPr>
          <w:rFonts w:ascii="Times New Roman" w:hAnsi="Times New Roman" w:cs="Times New Roman"/>
          <w:sz w:val="28"/>
          <w:szCs w:val="28"/>
        </w:rPr>
      </w:pPr>
    </w:p>
    <w:p w14:paraId="22F51C1E">
      <w:pPr>
        <w:pStyle w:val="9"/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14:paraId="1E7F5939">
      <w:pPr>
        <w:spacing w:before="12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Изложени </w:t>
      </w:r>
      <w:r>
        <w:rPr>
          <w:rFonts w:ascii="Times New Roman" w:hAnsi="Times New Roman" w:eastAsia="Calibri" w:cs="Times New Roman"/>
          <w:b/>
          <w:sz w:val="28"/>
          <w:szCs w:val="24"/>
        </w:rPr>
        <w:t>«Г1алара хьаша»</w:t>
      </w:r>
      <w:r>
        <w:rPr>
          <w:rFonts w:ascii="Times New Roman" w:hAnsi="Times New Roman" w:cs="Times New Roman"/>
          <w:b/>
          <w:sz w:val="28"/>
          <w:szCs w:val="24"/>
        </w:rPr>
        <w:t xml:space="preserve"> (№ 1) .</w:t>
      </w:r>
    </w:p>
    <w:p w14:paraId="2AB7D8B6">
      <w:pPr>
        <w:spacing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32"/>
          <w:szCs w:val="28"/>
          <w:lang w:eastAsia="ru-RU"/>
        </w:rPr>
        <w:t xml:space="preserve">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>Г1алара хьаша веара  тхо долчу.Эльберд йара цуьнан ц1е. Мел жима велахь а,хьаша хьаша ма ву, нохчийн г1иллакхехь ма-хиллара,иза лорура,тхешан хуьлу там бора оха цунна .Тхо цецдохуш, тамашийна амал йара цуьнан: ловза вог1уш а ц1ена бедарш юхура.Тхоьгат1ехула хьоьжура,ша массарел воккха ,хьекъале хеташ.</w:t>
      </w:r>
    </w:p>
    <w:p w14:paraId="7810C598">
      <w:pPr>
        <w:spacing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Шена йуькъачу хьаннашкахь гинарг,т1аккха йаккхийчу г1аланашкахула лелар дуьйций,багош г1иттийначохь дуьтура цо бераш. Иштта дийцира цо цхьана дийнахь ша хьуьнхахь  текхарг муха лецира.</w:t>
      </w:r>
    </w:p>
    <w:p w14:paraId="0A8C2413">
      <w:pPr>
        <w:tabs>
          <w:tab w:val="left" w:pos="567"/>
        </w:tabs>
        <w:spacing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Х1орш,цхьа тоба  бераш ,лам т1е хьаладевлла хиллера . Ловзуш, г1овг1анца д1адоьлхуш,кхарна хьалхха, шок тоьхна ,т1еболабелла цхьа къарза лаьхьа.Эльберда х1умма воха а ца вухуш,ког т1е а биллина ,багара мотт шина ч1ешалгаца оззийна схьабаьккхина…</w:t>
      </w:r>
    </w:p>
    <w:p w14:paraId="09AE1804">
      <w:pPr>
        <w:tabs>
          <w:tab w:val="left" w:pos="567"/>
        </w:tabs>
        <w:spacing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…Тхо дерриш ловзуш дара эвла йистехь . Цхьана хенахь тхан хьешан     ирча мохь белира: «Вай,мама!»-аьлла. Ког лаьттах ца кхеташ д1аиккхира иза. Д1а т1едахара тхо ,х1ун хилла техьа, аьлла . 1абдулла ву цхьа ткъа жима текхарг когаца йуьйш воллуш.</w:t>
      </w:r>
    </w:p>
    <w:p w14:paraId="45929D17">
      <w:pPr>
        <w:spacing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-Ой,Эльберд, йуькъачу хьуьнхахь боккхачу д1аьвшечу текхарган багара мотт баьккхина волу хьо, х1окху жимчу х1уманах х1унда кхеравелла?- бехк баьккхира оха.</w:t>
      </w:r>
    </w:p>
    <w:p w14:paraId="099DBE64">
      <w:pPr>
        <w:spacing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-Хьанна хаьара и,-бехказа вуьйлура «майра хьаша»,-суна гинарг-м ворданан г1уркх санна боккха лаьхьа бара.</w:t>
      </w:r>
    </w:p>
    <w:p w14:paraId="1799A2B2">
      <w:pPr>
        <w:spacing w:before="120" w:after="0" w:line="240" w:lineRule="auto"/>
        <w:textAlignment w:val="baseline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>Хьесап:</w:t>
      </w:r>
    </w:p>
    <w:p w14:paraId="7350A2AD">
      <w:pPr>
        <w:spacing w:before="120"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1.Г1алара хьаша.</w:t>
      </w:r>
    </w:p>
    <w:p w14:paraId="1619CC2C">
      <w:pPr>
        <w:spacing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2.Хьешан тамашийна амал.</w:t>
      </w:r>
    </w:p>
    <w:p w14:paraId="3CD94FF4">
      <w:pPr>
        <w:spacing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3.Хьешо лаьхьанан мотт схьабаккхар.</w:t>
      </w:r>
    </w:p>
    <w:p w14:paraId="663465F4">
      <w:pPr>
        <w:spacing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4.Эльбердан кхеравалар.</w:t>
      </w:r>
    </w:p>
    <w:p w14:paraId="0EEB33D0">
      <w:pPr>
        <w:spacing w:after="0" w:line="240" w:lineRule="auto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>5.Бехказло.</w:t>
      </w:r>
    </w:p>
    <w:p w14:paraId="507D5893">
      <w:pPr>
        <w:pStyle w:val="9"/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6A9ECC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Шеран талламан болх.</w:t>
      </w:r>
    </w:p>
    <w:p w14:paraId="1EEA7F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(4-г1а чийрик)</w:t>
      </w:r>
    </w:p>
    <w:p w14:paraId="28C50083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«Б1аьсте».</w:t>
      </w:r>
    </w:p>
    <w:p w14:paraId="3E171EF9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Шолг1ачу дийнахь, кхунна г1о дан ц1ахь сецначу 1абдуллас г1о а деш, нехан бежнаш дажо дигира Ахьмада. Малх дика лакхабаллалц кхунна г1о деш а 1ийна,  шен  керт-кехь г1уллакхаш дан д1авахара 1абдулла.  «Стовн колл» олучу меттехь бажа а бажош, б1аьстенна х1инцца самадолуш доллучу 1аламан хазалле а хьоьжуш, гуш долчу суьрто б1аьргана там хуьлуьйтуш, сапарг1ат даьккхина вара Ахьмад.    </w:t>
      </w:r>
    </w:p>
    <w:p w14:paraId="2872DBF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К1антана хазахетара х1инцца заза даьккхина стеш а, сенъелла йог1у буц а,  доллу х1ума серла даьккхина, дох а дина   болу къегина схьакхетта  малх а. «Кеста хьун а сенлур йу, буц лакха а йер йу, стоьмаша заза а доккхур ду», – ойла йора к1анта. Ахьмад х1ума йиъна воллушехь, кхуьнан б1аьрг кхийтира схьайог1учу шина зудчух. Кхунна девзира шен ненан болар.</w:t>
      </w:r>
    </w:p>
    <w:p w14:paraId="5BC0B88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Т1едиллар:  </w:t>
      </w:r>
    </w:p>
    <w:p w14:paraId="61BB35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1.Т1аьххьарчу предложенина синтаксически къастам бе.</w:t>
      </w:r>
    </w:p>
    <w:p w14:paraId="27DE57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Т1аьххьарчу кхаа предложенера хандешнаш схьа а йаздай, церан хан, терахь  билгалдаккха.</w:t>
      </w:r>
    </w:p>
    <w:p w14:paraId="7DC4F9B7"/>
    <w:sectPr>
      <w:pgSz w:w="11906" w:h="16838"/>
      <w:pgMar w:top="993" w:right="991" w:bottom="1134" w:left="709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8B07B8"/>
    <w:multiLevelType w:val="multilevel"/>
    <w:tmpl w:val="5C8B07B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20EDB"/>
    <w:multiLevelType w:val="multilevel"/>
    <w:tmpl w:val="76020EDB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63F"/>
    <w:rsid w:val="000F4333"/>
    <w:rsid w:val="00215488"/>
    <w:rsid w:val="003617AE"/>
    <w:rsid w:val="00477D36"/>
    <w:rsid w:val="00577B18"/>
    <w:rsid w:val="005E0F67"/>
    <w:rsid w:val="00765911"/>
    <w:rsid w:val="009144BF"/>
    <w:rsid w:val="00955646"/>
    <w:rsid w:val="009F0654"/>
    <w:rsid w:val="00A202C9"/>
    <w:rsid w:val="00AF3D92"/>
    <w:rsid w:val="00B2063F"/>
    <w:rsid w:val="00D30932"/>
    <w:rsid w:val="00E769F2"/>
    <w:rsid w:val="00FA0991"/>
    <w:rsid w:val="2D11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1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otnote reference"/>
    <w:basedOn w:val="3"/>
    <w:semiHidden/>
    <w:unhideWhenUsed/>
    <w:uiPriority w:val="99"/>
    <w:rPr>
      <w:vertAlign w:val="superscript"/>
    </w:rPr>
  </w:style>
  <w:style w:type="paragraph" w:styleId="6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7">
    <w:name w:val="footnote text"/>
    <w:basedOn w:val="1"/>
    <w:link w:val="12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table" w:styleId="8">
    <w:name w:val="Table Grid"/>
    <w:basedOn w:val="4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Текст выноски Знак"/>
    <w:basedOn w:val="3"/>
    <w:link w:val="6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1">
    <w:name w:val="Intense Reference"/>
    <w:basedOn w:val="3"/>
    <w:qFormat/>
    <w:uiPriority w:val="32"/>
    <w:rPr>
      <w:b/>
      <w:bCs/>
      <w:smallCaps/>
      <w:color w:val="5B9BD5" w:themeColor="accent1"/>
      <w:spacing w:val="5"/>
      <w14:textFill>
        <w14:solidFill>
          <w14:schemeClr w14:val="accent1"/>
        </w14:solidFill>
      </w14:textFill>
    </w:rPr>
  </w:style>
  <w:style w:type="character" w:customStyle="1" w:styleId="12">
    <w:name w:val="Текст сноски Знак"/>
    <w:basedOn w:val="3"/>
    <w:link w:val="7"/>
    <w:semiHidden/>
    <w:qFormat/>
    <w:uiPriority w:val="99"/>
    <w:rPr>
      <w:sz w:val="20"/>
      <w:szCs w:val="20"/>
    </w:rPr>
  </w:style>
  <w:style w:type="character" w:customStyle="1" w:styleId="13">
    <w:name w:val="Заголовок 2 Знак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27C00-C58D-49C0-B3D5-CEB518AB06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1082</Words>
  <Characters>6172</Characters>
  <Lines>51</Lines>
  <Paragraphs>14</Paragraphs>
  <TotalTime>0</TotalTime>
  <ScaleCrop>false</ScaleCrop>
  <LinksUpToDate>false</LinksUpToDate>
  <CharactersWithSpaces>7240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2018-11-24T08:35:00Z</dcterms:created>
  <dc:creator>Пользователь</dc:creator>
  <cp:lastModifiedBy>Anna</cp:lastModifiedBy>
  <cp:lastPrinted>2025-10-20T18:17:00Z</cp:lastPrinted>
  <dcterms:modified xsi:type="dcterms:W3CDTF">2025-11-03T11:54:10Z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F586724C179C4D13A4CD04118CB01072_12</vt:lpwstr>
  </property>
</Properties>
</file>